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AE" w:rsidRPr="00B45E14" w:rsidRDefault="00290626" w:rsidP="00290626">
      <w:pPr>
        <w:pStyle w:val="ConsPlusNormal"/>
        <w:ind w:left="-850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D48AE" w:rsidRPr="00B45E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D48AE" w:rsidRPr="00B45E14" w:rsidRDefault="00CD48AE" w:rsidP="002906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14">
        <w:rPr>
          <w:rFonts w:ascii="Times New Roman" w:hAnsi="Times New Roman" w:cs="Times New Roman"/>
          <w:b/>
          <w:sz w:val="28"/>
          <w:szCs w:val="28"/>
        </w:rPr>
        <w:t>к проекту нормативного правового акта</w:t>
      </w:r>
    </w:p>
    <w:p w:rsidR="00CD48AE" w:rsidRPr="00E20263" w:rsidRDefault="00CD48AE" w:rsidP="00CD48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80"/>
        <w:gridCol w:w="3211"/>
        <w:gridCol w:w="850"/>
        <w:gridCol w:w="283"/>
        <w:gridCol w:w="1843"/>
        <w:gridCol w:w="992"/>
        <w:gridCol w:w="1560"/>
      </w:tblGrid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Реквизиты проекта муниципального нормативного правового акта (вид, сфера муниципального регулирования проекта нормативного правового акта или его отдельных положений, наименование)</w:t>
            </w:r>
          </w:p>
        </w:tc>
        <w:tc>
          <w:tcPr>
            <w:tcW w:w="4678" w:type="dxa"/>
            <w:gridSpan w:val="4"/>
          </w:tcPr>
          <w:p w:rsidR="00CD48AE" w:rsidRPr="00E20263" w:rsidRDefault="002B7E28" w:rsidP="002B7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C30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Кушвинского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B7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30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внесении изменений в административный регламент предоставления муниципальной услуги «</w:t>
            </w:r>
            <w:r w:rsidRPr="002B7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  <w:r w:rsidR="00C30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B7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C30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Кушвинского </w:t>
            </w:r>
            <w:r w:rsidRPr="002B7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5143" w:rsidRPr="00E65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EBA" w:rsidRPr="003E7EBA">
              <w:rPr>
                <w:rFonts w:ascii="Times New Roman" w:hAnsi="Times New Roman"/>
                <w:sz w:val="24"/>
                <w:szCs w:val="24"/>
              </w:rPr>
              <w:t>(далее-проект)</w:t>
            </w:r>
          </w:p>
        </w:tc>
      </w:tr>
      <w:tr w:rsidR="00CD48AE" w:rsidRPr="00E20263" w:rsidTr="00CF25AE">
        <w:tc>
          <w:tcPr>
            <w:tcW w:w="566" w:type="dxa"/>
            <w:vMerge w:val="restart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9" w:type="dxa"/>
            <w:gridSpan w:val="7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 проекта нормативного правового акта</w:t>
            </w:r>
          </w:p>
        </w:tc>
      </w:tr>
      <w:tr w:rsidR="00CD48AE" w:rsidRPr="00E20263" w:rsidTr="00CF25AE">
        <w:tc>
          <w:tcPr>
            <w:tcW w:w="566" w:type="dxa"/>
            <w:vMerge/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1) Ф.И.О. разработчика проекта НПА</w:t>
            </w:r>
          </w:p>
        </w:tc>
        <w:tc>
          <w:tcPr>
            <w:tcW w:w="4678" w:type="dxa"/>
            <w:gridSpan w:val="4"/>
          </w:tcPr>
          <w:p w:rsidR="00CD48AE" w:rsidRPr="00E20263" w:rsidRDefault="00C30F47" w:rsidP="00CF2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</w:tr>
      <w:tr w:rsidR="00CD48AE" w:rsidRPr="00E20263" w:rsidTr="00CF25AE">
        <w:tc>
          <w:tcPr>
            <w:tcW w:w="566" w:type="dxa"/>
            <w:vMerge/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2) должность</w:t>
            </w:r>
          </w:p>
        </w:tc>
        <w:tc>
          <w:tcPr>
            <w:tcW w:w="4678" w:type="dxa"/>
            <w:gridSpan w:val="4"/>
          </w:tcPr>
          <w:p w:rsidR="00CD48AE" w:rsidRPr="00E20263" w:rsidRDefault="00C30F47" w:rsidP="00CF2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326E47" w:rsidRPr="00E16D8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F25AE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потребительского рынка, предпринимательства, транспорта и экологии а</w:t>
            </w:r>
            <w:r w:rsidR="00326E47" w:rsidRPr="00E16D8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Кушвинского </w:t>
            </w:r>
            <w:r w:rsidR="00326E47" w:rsidRPr="00E16D8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CD48AE" w:rsidRPr="00E20263" w:rsidTr="00CF25AE">
        <w:tc>
          <w:tcPr>
            <w:tcW w:w="566" w:type="dxa"/>
            <w:vMerge/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3) номер телефона</w:t>
            </w:r>
          </w:p>
        </w:tc>
        <w:tc>
          <w:tcPr>
            <w:tcW w:w="4678" w:type="dxa"/>
            <w:gridSpan w:val="4"/>
          </w:tcPr>
          <w:p w:rsidR="00CD48AE" w:rsidRPr="00E20263" w:rsidRDefault="003B1992" w:rsidP="002B7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374D">
              <w:rPr>
                <w:rFonts w:ascii="Times New Roman" w:hAnsi="Times New Roman" w:cs="Times New Roman"/>
                <w:sz w:val="24"/>
                <w:szCs w:val="24"/>
              </w:rPr>
              <w:t xml:space="preserve"> (3434</w:t>
            </w:r>
            <w:r w:rsidR="00C30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7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30F47">
              <w:rPr>
                <w:rFonts w:ascii="Times New Roman" w:hAnsi="Times New Roman" w:cs="Times New Roman"/>
                <w:sz w:val="24"/>
                <w:szCs w:val="24"/>
              </w:rPr>
              <w:t>2-40-05</w:t>
            </w:r>
          </w:p>
        </w:tc>
      </w:tr>
      <w:tr w:rsidR="00CD48AE" w:rsidRPr="00E20263" w:rsidTr="00CF25AE">
        <w:tc>
          <w:tcPr>
            <w:tcW w:w="566" w:type="dxa"/>
            <w:vMerge/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4) адрес электронной почты</w:t>
            </w:r>
          </w:p>
        </w:tc>
        <w:tc>
          <w:tcPr>
            <w:tcW w:w="4678" w:type="dxa"/>
            <w:gridSpan w:val="4"/>
          </w:tcPr>
          <w:p w:rsidR="00CD48AE" w:rsidRPr="00C30F47" w:rsidRDefault="00C30F47" w:rsidP="00707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kushvatorg@mail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48AE" w:rsidRPr="00E20263" w:rsidTr="00CF25AE">
        <w:tc>
          <w:tcPr>
            <w:tcW w:w="566" w:type="dxa"/>
            <w:vMerge/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5) фактический адрес</w:t>
            </w:r>
          </w:p>
        </w:tc>
        <w:tc>
          <w:tcPr>
            <w:tcW w:w="4678" w:type="dxa"/>
            <w:gridSpan w:val="4"/>
          </w:tcPr>
          <w:p w:rsidR="00CD48AE" w:rsidRPr="00E20263" w:rsidRDefault="00CD48AE" w:rsidP="002B7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B81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gramStart"/>
            <w:r w:rsidRPr="00B80B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B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0F47"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  <w:r w:rsidRPr="00B8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B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30F47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д. 16 </w:t>
            </w:r>
            <w:proofErr w:type="spellStart"/>
            <w:r w:rsidRPr="00B80B8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0B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7E28" w:rsidRPr="002B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 (высокая/средняя/низкая)</w:t>
            </w:r>
          </w:p>
        </w:tc>
        <w:tc>
          <w:tcPr>
            <w:tcW w:w="4678" w:type="dxa"/>
            <w:gridSpan w:val="4"/>
          </w:tcPr>
          <w:p w:rsidR="00CD48AE" w:rsidRPr="002B7E28" w:rsidRDefault="002B7E28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</w:p>
        </w:tc>
        <w:tc>
          <w:tcPr>
            <w:tcW w:w="4678" w:type="dxa"/>
            <w:gridSpan w:val="4"/>
          </w:tcPr>
          <w:p w:rsidR="00CD48AE" w:rsidRPr="00E20263" w:rsidRDefault="002B7E28" w:rsidP="00326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28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 характеризуется низкой степенью регулирующего воздействия по следующим признакам: не предполагает установление дополнительных запретов и ограничений для юридических лиц в сфере предпринимательской деятельности. Так же проект не предполагает увеличение расходов юридических лиц.</w:t>
            </w:r>
          </w:p>
        </w:tc>
      </w:tr>
      <w:tr w:rsidR="00CD48AE" w:rsidRPr="00E20263" w:rsidTr="00E16407">
        <w:trPr>
          <w:trHeight w:val="481"/>
        </w:trPr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направлено муниципальное регулирование (информация, подтверждающая существование проблемы)</w:t>
            </w:r>
          </w:p>
        </w:tc>
        <w:tc>
          <w:tcPr>
            <w:tcW w:w="4678" w:type="dxa"/>
            <w:gridSpan w:val="4"/>
          </w:tcPr>
          <w:p w:rsidR="00CD48AE" w:rsidRPr="00E20263" w:rsidRDefault="00127D32" w:rsidP="00D71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C6260" w:rsidRPr="005C6260">
              <w:rPr>
                <w:rFonts w:ascii="Times New Roman" w:hAnsi="Times New Roman"/>
                <w:sz w:val="24"/>
                <w:szCs w:val="24"/>
              </w:rPr>
              <w:t xml:space="preserve">едостаточный уровень регулирования предоставления муниципальной услуги </w:t>
            </w:r>
            <w:r w:rsidR="00D71196">
              <w:rPr>
                <w:rFonts w:ascii="Times New Roman" w:hAnsi="Times New Roman"/>
                <w:sz w:val="24"/>
                <w:szCs w:val="24"/>
              </w:rPr>
              <w:br/>
            </w:r>
            <w:r w:rsidR="005C6260" w:rsidRPr="005C6260">
              <w:rPr>
                <w:rFonts w:ascii="Times New Roman" w:hAnsi="Times New Roman"/>
                <w:sz w:val="24"/>
                <w:szCs w:val="24"/>
              </w:rPr>
              <w:t>«Выдача разрешений на право вырубки зеленых насаждений » для физических лиц и юридических лиц.</w:t>
            </w:r>
            <w:r w:rsidR="00D7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Оценка негативных эффектов, возникающих в связи с наличием рассматриваемой проблемы</w:t>
            </w:r>
          </w:p>
        </w:tc>
        <w:tc>
          <w:tcPr>
            <w:tcW w:w="4678" w:type="dxa"/>
            <w:gridSpan w:val="4"/>
          </w:tcPr>
          <w:p w:rsidR="00CD48AE" w:rsidRPr="00E20263" w:rsidRDefault="00326E47" w:rsidP="00326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D8B">
              <w:rPr>
                <w:rFonts w:ascii="Times New Roman" w:hAnsi="Times New Roman" w:cs="Times New Roman"/>
                <w:sz w:val="24"/>
                <w:szCs w:val="24"/>
              </w:rPr>
              <w:t xml:space="preserve">гроза жизни и здоровью граждан, окружающей среде, а также причинение вреда (ущерба) охраняемым законом ценностям в результате нарушений </w:t>
            </w:r>
            <w:r w:rsidRPr="00E16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требований, в соответствующей сфере деятельности</w:t>
            </w:r>
            <w:r w:rsidR="00116953">
              <w:rPr>
                <w:rFonts w:ascii="Times New Roman" w:hAnsi="Times New Roman" w:cs="Times New Roman"/>
                <w:sz w:val="24"/>
                <w:szCs w:val="24"/>
              </w:rPr>
              <w:t>; при соблюдении всех требований законодательства вероятность наступления негативных эффектов отсутствует</w:t>
            </w:r>
          </w:p>
        </w:tc>
      </w:tr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способа муниципального регулирования, иных возможных способов решения проблемы</w:t>
            </w:r>
          </w:p>
        </w:tc>
        <w:tc>
          <w:tcPr>
            <w:tcW w:w="4678" w:type="dxa"/>
            <w:gridSpan w:val="4"/>
          </w:tcPr>
          <w:p w:rsidR="00CD48AE" w:rsidRPr="003A3458" w:rsidRDefault="00D71196" w:rsidP="00D71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9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19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разработан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Типовым административным регламентом предоставления муниципальной услуги «Выдача разрешений на право вырубки зеленых насаждений на территории </w:t>
            </w:r>
            <w:r w:rsidR="00C30F47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</w:tr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Цели предполагаемого способа регулирования и их соответствие принципам правового регулирования, различным программным документам</w:t>
            </w:r>
          </w:p>
        </w:tc>
        <w:tc>
          <w:tcPr>
            <w:tcW w:w="4678" w:type="dxa"/>
            <w:gridSpan w:val="4"/>
          </w:tcPr>
          <w:p w:rsidR="00CD48AE" w:rsidRPr="003A3458" w:rsidRDefault="00D71196" w:rsidP="00D71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60">
              <w:rPr>
                <w:rFonts w:ascii="Times New Roman" w:hAnsi="Times New Roman"/>
                <w:sz w:val="24"/>
                <w:szCs w:val="24"/>
              </w:rPr>
              <w:t xml:space="preserve">Данный проект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C6260">
              <w:rPr>
                <w:rFonts w:ascii="Times New Roman" w:hAnsi="Times New Roman"/>
                <w:sz w:val="24"/>
                <w:szCs w:val="24"/>
              </w:rPr>
              <w:t>дминистративного регламента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тавления муниципальной услуги «</w:t>
            </w:r>
            <w:r w:rsidRPr="005C6260">
              <w:rPr>
                <w:rFonts w:ascii="Times New Roman" w:hAnsi="Times New Roman"/>
                <w:sz w:val="24"/>
                <w:szCs w:val="24"/>
              </w:rPr>
              <w:t>Выдача разрешений на п</w:t>
            </w:r>
            <w:r>
              <w:rPr>
                <w:rFonts w:ascii="Times New Roman" w:hAnsi="Times New Roman"/>
                <w:sz w:val="24"/>
                <w:szCs w:val="24"/>
              </w:rPr>
              <w:t>раво вырубки зеленых насаждений</w:t>
            </w:r>
            <w:r w:rsidRPr="005C6260">
              <w:rPr>
                <w:rFonts w:ascii="Times New Roman" w:hAnsi="Times New Roman"/>
                <w:sz w:val="24"/>
                <w:szCs w:val="24"/>
              </w:rPr>
              <w:t>» разработан в целях повышения качества и доступности предоставления муниципальной услуги в электронном виде, определяет стандарт, сроки и последовательность административных процедур.</w:t>
            </w:r>
          </w:p>
        </w:tc>
      </w:tr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нормативные правовые акты или их отдельные положения, в соответствии с которыми осуществляется муниципальное регулирование</w:t>
            </w:r>
            <w:r w:rsidR="00BC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4"/>
          </w:tcPr>
          <w:p w:rsidR="00127D32" w:rsidRPr="00127D32" w:rsidRDefault="00D71196" w:rsidP="00127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9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разработан </w:t>
            </w:r>
            <w:r w:rsidR="00127D32" w:rsidRPr="00127D3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типового административного регламента предоставления муниципальной услуги ««Выдача разрешений на право вырубки зеленых насаждений», разработанного Министерством энергетики и жилищно- коммунального хозяйства  Свердловской области во исполнение поручения Первого Заместителя Губернатора Свердловской области от 08.02.2022 № 4-пп по итогам совещания по вопросу цифровизации государственного управления и перевода государственных и  муниципальных услуг Свердловской области в электронный вид. </w:t>
            </w:r>
          </w:p>
          <w:p w:rsidR="00CD48AE" w:rsidRPr="00E20263" w:rsidRDefault="00127D32" w:rsidP="00127D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32">
              <w:rPr>
                <w:rFonts w:ascii="Times New Roman" w:hAnsi="Times New Roman" w:cs="Times New Roman"/>
                <w:sz w:val="24"/>
                <w:szCs w:val="24"/>
              </w:rPr>
              <w:t>В целях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риведения </w:t>
            </w:r>
            <w:r w:rsidRPr="00127D3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законодательством административных регламентов предоставления муниципальных услуг</w:t>
            </w:r>
          </w:p>
        </w:tc>
      </w:tr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Федеральный, региональный опыт в соответствующей сфере деятельности</w:t>
            </w:r>
          </w:p>
        </w:tc>
        <w:tc>
          <w:tcPr>
            <w:tcW w:w="4678" w:type="dxa"/>
            <w:gridSpan w:val="4"/>
          </w:tcPr>
          <w:p w:rsidR="00E37F06" w:rsidRPr="009020FA" w:rsidRDefault="00E37F06" w:rsidP="00E37F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37F06">
              <w:rPr>
                <w:rFonts w:ascii="Times New Roman" w:hAnsi="Times New Roman" w:cs="Times New Roman"/>
                <w:sz w:val="24"/>
                <w:szCs w:val="24"/>
              </w:rPr>
              <w:t>Арамильского</w:t>
            </w:r>
            <w:proofErr w:type="spellEnd"/>
            <w:r w:rsidRPr="00E37F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05 декабря 2022 г. № 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 «Выдача разрешений на право вырубки зеленых насаждений», постановление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Красноуральск от 31.10.2022 № 1367 «Об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</w:p>
        </w:tc>
      </w:tr>
      <w:tr w:rsidR="00CD48AE" w:rsidRPr="00E20263" w:rsidTr="00CF25AE">
        <w:tc>
          <w:tcPr>
            <w:tcW w:w="566" w:type="dxa"/>
            <w:vMerge w:val="restart"/>
            <w:tcBorders>
              <w:bottom w:val="nil"/>
            </w:tcBorders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419" w:type="dxa"/>
            <w:gridSpan w:val="7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CD48AE" w:rsidRPr="00E20263" w:rsidTr="00CF25AE">
        <w:tc>
          <w:tcPr>
            <w:tcW w:w="566" w:type="dxa"/>
            <w:vMerge/>
            <w:tcBorders>
              <w:bottom w:val="nil"/>
            </w:tcBorders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1) основные затрагиваемые группы:</w:t>
            </w:r>
          </w:p>
        </w:tc>
        <w:tc>
          <w:tcPr>
            <w:tcW w:w="4678" w:type="dxa"/>
            <w:gridSpan w:val="4"/>
          </w:tcPr>
          <w:p w:rsidR="00CD48AE" w:rsidRPr="009337E7" w:rsidRDefault="00BC0A3A" w:rsidP="00D71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285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48098F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r w:rsidRPr="00BC0A3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8F2855">
              <w:rPr>
                <w:rFonts w:ascii="Times New Roman" w:hAnsi="Times New Roman" w:cs="Times New Roman"/>
                <w:sz w:val="24"/>
                <w:szCs w:val="24"/>
              </w:rPr>
              <w:t>, ю</w:t>
            </w:r>
            <w:r w:rsidR="00163D16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  <w:r w:rsidR="008F28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7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</w:t>
            </w:r>
            <w:r w:rsidR="00093EAA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предприниматели, физические лица</w:t>
            </w:r>
          </w:p>
        </w:tc>
      </w:tr>
      <w:tr w:rsidR="00CD48AE" w:rsidRPr="00E20263" w:rsidTr="00CF25AE">
        <w:tc>
          <w:tcPr>
            <w:tcW w:w="566" w:type="dxa"/>
            <w:vMerge/>
            <w:tcBorders>
              <w:bottom w:val="nil"/>
            </w:tcBorders>
          </w:tcPr>
          <w:p w:rsidR="00CD48AE" w:rsidRPr="00E20263" w:rsidRDefault="00CD48AE" w:rsidP="00411DE8"/>
        </w:tc>
        <w:tc>
          <w:tcPr>
            <w:tcW w:w="9419" w:type="dxa"/>
            <w:gridSpan w:val="7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2) оценка количества участников отношений (по каждой затрагиваемой группе):</w:t>
            </w:r>
          </w:p>
        </w:tc>
      </w:tr>
      <w:tr w:rsidR="00CD48AE" w:rsidRPr="00E20263" w:rsidTr="00CF25AE">
        <w:tc>
          <w:tcPr>
            <w:tcW w:w="566" w:type="dxa"/>
            <w:vMerge/>
            <w:tcBorders>
              <w:bottom w:val="nil"/>
            </w:tcBorders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</w:t>
            </w:r>
          </w:p>
        </w:tc>
        <w:tc>
          <w:tcPr>
            <w:tcW w:w="4678" w:type="dxa"/>
            <w:gridSpan w:val="4"/>
          </w:tcPr>
          <w:p w:rsidR="00556085" w:rsidRDefault="00CF25AE" w:rsidP="000A0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285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48098F">
              <w:rPr>
                <w:rFonts w:ascii="Times New Roman" w:hAnsi="Times New Roman" w:cs="Times New Roman"/>
                <w:sz w:val="24"/>
                <w:szCs w:val="24"/>
              </w:rPr>
              <w:t xml:space="preserve">Кушвинского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0A01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285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0193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  <w:r w:rsidR="005560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D48AE" w:rsidRPr="00E20263" w:rsidRDefault="00776E9A" w:rsidP="00E37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55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F0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0A0193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индивидуальные </w:t>
            </w:r>
            <w:r w:rsidR="00556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2855">
              <w:rPr>
                <w:rFonts w:ascii="Times New Roman" w:hAnsi="Times New Roman" w:cs="Times New Roman"/>
                <w:sz w:val="24"/>
                <w:szCs w:val="24"/>
              </w:rPr>
              <w:t>редприниматели</w:t>
            </w:r>
            <w:r w:rsidR="005560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556085">
              <w:rPr>
                <w:rFonts w:ascii="Times New Roman" w:hAnsi="Times New Roman" w:cs="Times New Roman"/>
                <w:sz w:val="24"/>
                <w:szCs w:val="24"/>
              </w:rPr>
              <w:t xml:space="preserve"> чел., физические лица – не ограниченно</w:t>
            </w:r>
          </w:p>
        </w:tc>
      </w:tr>
      <w:tr w:rsidR="00CD48AE" w:rsidRPr="00E20263" w:rsidTr="00CF25AE">
        <w:tc>
          <w:tcPr>
            <w:tcW w:w="566" w:type="dxa"/>
            <w:tcBorders>
              <w:top w:val="nil"/>
            </w:tcBorders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</w:t>
            </w:r>
          </w:p>
        </w:tc>
        <w:tc>
          <w:tcPr>
            <w:tcW w:w="4678" w:type="dxa"/>
            <w:gridSpan w:val="4"/>
          </w:tcPr>
          <w:p w:rsidR="00CD48AE" w:rsidRPr="00E20263" w:rsidRDefault="004A6704" w:rsidP="00093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8F2855" w:rsidRPr="00E16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AA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изменится</w:t>
            </w:r>
            <w:r w:rsidR="00093EAA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количества заявителей</w:t>
            </w:r>
          </w:p>
        </w:tc>
      </w:tr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Новые функции, полномочия, права и обязанности органов местного самоуправления, возникающие (изменяющиеся) при муниципальном регулировании</w:t>
            </w:r>
          </w:p>
        </w:tc>
        <w:tc>
          <w:tcPr>
            <w:tcW w:w="4678" w:type="dxa"/>
            <w:gridSpan w:val="4"/>
          </w:tcPr>
          <w:p w:rsidR="00CD48AE" w:rsidRPr="00E20263" w:rsidRDefault="00DE54AB" w:rsidP="00D71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позволит администрации </w:t>
            </w:r>
            <w:r w:rsidR="00776E9A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выполнять возложенные на нее полномочия </w:t>
            </w:r>
            <w:r w:rsidR="00D67A38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D71196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</w:tr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</w:t>
            </w:r>
          </w:p>
        </w:tc>
        <w:tc>
          <w:tcPr>
            <w:tcW w:w="4678" w:type="dxa"/>
            <w:gridSpan w:val="4"/>
          </w:tcPr>
          <w:p w:rsidR="00CD48AE" w:rsidRPr="00D71196" w:rsidRDefault="008F2855" w:rsidP="00D71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196" w:rsidRPr="00D71196">
              <w:rPr>
                <w:rStyle w:val="pt-a0-00000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Принятие административного регламента позволит обеспечить регулирование предоставления муниципальной услуги «Выдача разрешений на п</w:t>
            </w:r>
            <w:r w:rsidR="00D71196">
              <w:rPr>
                <w:rStyle w:val="pt-a0-00000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раво вырубки зеленых насаждений на территории </w:t>
            </w:r>
            <w:r w:rsidR="00776E9A">
              <w:rPr>
                <w:rStyle w:val="pt-a0-00000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Кушвинского </w:t>
            </w:r>
            <w:r w:rsidR="00D71196">
              <w:rPr>
                <w:rStyle w:val="pt-a0-00000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городского округа</w:t>
            </w:r>
            <w:r w:rsidR="00D71196" w:rsidRPr="00D71196">
              <w:rPr>
                <w:rStyle w:val="pt-a0-00000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», реализацию плана перевода доли массовых социально значимых услуг в электронный формат повысит качество и доступность предоставления государственных и муниципальных услуг.</w:t>
            </w:r>
          </w:p>
        </w:tc>
      </w:tr>
      <w:tr w:rsidR="00CD48AE" w:rsidRPr="00E20263" w:rsidTr="00CF25AE">
        <w:tc>
          <w:tcPr>
            <w:tcW w:w="566" w:type="dxa"/>
            <w:vMerge w:val="restart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19" w:type="dxa"/>
            <w:gridSpan w:val="7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(доходов) бюджетов бюджетной системы Российской Федерации, возникающих при муниципальном регулировании</w:t>
            </w:r>
          </w:p>
        </w:tc>
      </w:tr>
      <w:tr w:rsidR="00CD48AE" w:rsidRPr="00E20263" w:rsidTr="00CF25AE">
        <w:tc>
          <w:tcPr>
            <w:tcW w:w="566" w:type="dxa"/>
            <w:vMerge/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1) федеральный бюджет</w:t>
            </w:r>
          </w:p>
        </w:tc>
        <w:tc>
          <w:tcPr>
            <w:tcW w:w="4678" w:type="dxa"/>
            <w:gridSpan w:val="4"/>
          </w:tcPr>
          <w:p w:rsidR="00CD48AE" w:rsidRPr="00E20263" w:rsidRDefault="00783DFC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рублей</w:t>
            </w:r>
          </w:p>
        </w:tc>
      </w:tr>
      <w:tr w:rsidR="00CD48AE" w:rsidRPr="00E20263" w:rsidTr="00CF25AE">
        <w:tc>
          <w:tcPr>
            <w:tcW w:w="566" w:type="dxa"/>
            <w:vMerge/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2) региональный бюджет</w:t>
            </w:r>
          </w:p>
        </w:tc>
        <w:tc>
          <w:tcPr>
            <w:tcW w:w="4678" w:type="dxa"/>
            <w:gridSpan w:val="4"/>
          </w:tcPr>
          <w:p w:rsidR="00CD48AE" w:rsidRPr="00E20263" w:rsidRDefault="00783DFC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рублей</w:t>
            </w:r>
          </w:p>
        </w:tc>
      </w:tr>
      <w:tr w:rsidR="00CD48AE" w:rsidRPr="00E20263" w:rsidTr="00CF25AE">
        <w:tc>
          <w:tcPr>
            <w:tcW w:w="566" w:type="dxa"/>
            <w:vMerge/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3) муниципальный бюджет</w:t>
            </w:r>
          </w:p>
        </w:tc>
        <w:tc>
          <w:tcPr>
            <w:tcW w:w="4678" w:type="dxa"/>
            <w:gridSpan w:val="4"/>
          </w:tcPr>
          <w:p w:rsidR="00CD48AE" w:rsidRPr="00E20263" w:rsidRDefault="00783DFC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 рублей</w:t>
            </w:r>
          </w:p>
        </w:tc>
      </w:tr>
      <w:tr w:rsidR="00CD48AE" w:rsidRPr="00E20263" w:rsidTr="00CF25AE">
        <w:tc>
          <w:tcPr>
            <w:tcW w:w="566" w:type="dxa"/>
            <w:vMerge/>
          </w:tcPr>
          <w:p w:rsidR="00CD48AE" w:rsidRPr="00E20263" w:rsidRDefault="00CD48AE" w:rsidP="00411DE8"/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4) внебюджетные фонды</w:t>
            </w:r>
          </w:p>
        </w:tc>
        <w:tc>
          <w:tcPr>
            <w:tcW w:w="4678" w:type="dxa"/>
            <w:gridSpan w:val="4"/>
          </w:tcPr>
          <w:p w:rsidR="00CD48AE" w:rsidRPr="00E20263" w:rsidRDefault="00783DFC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D48AE" w:rsidRPr="00E20263" w:rsidTr="00CF25AE">
        <w:tc>
          <w:tcPr>
            <w:tcW w:w="566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41" w:type="dxa"/>
            <w:gridSpan w:val="3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</w:t>
            </w:r>
          </w:p>
        </w:tc>
        <w:tc>
          <w:tcPr>
            <w:tcW w:w="4678" w:type="dxa"/>
            <w:gridSpan w:val="4"/>
          </w:tcPr>
          <w:p w:rsidR="00CD48AE" w:rsidRPr="00E20263" w:rsidRDefault="00783DFC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D48AE" w:rsidRPr="00E20263" w:rsidTr="00CF25AE">
        <w:tc>
          <w:tcPr>
            <w:tcW w:w="566" w:type="dxa"/>
            <w:vMerge w:val="restart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19" w:type="dxa"/>
            <w:gridSpan w:val="7"/>
          </w:tcPr>
          <w:p w:rsidR="00CD48AE" w:rsidRPr="00E20263" w:rsidRDefault="00CD48AE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CD48AE" w:rsidRPr="00E20263" w:rsidTr="00CF25AE">
        <w:tc>
          <w:tcPr>
            <w:tcW w:w="566" w:type="dxa"/>
            <w:vMerge/>
          </w:tcPr>
          <w:p w:rsidR="00CD48AE" w:rsidRPr="00E20263" w:rsidRDefault="00CD48AE" w:rsidP="00411DE8"/>
        </w:tc>
        <w:tc>
          <w:tcPr>
            <w:tcW w:w="680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1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133" w:type="dxa"/>
            <w:gridSpan w:val="2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92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60" w:type="dxa"/>
          </w:tcPr>
          <w:p w:rsidR="00CD48AE" w:rsidRPr="00E20263" w:rsidRDefault="00CD48AE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7D0CBA" w:rsidRPr="00E20263" w:rsidTr="00CF25AE">
        <w:tc>
          <w:tcPr>
            <w:tcW w:w="566" w:type="dxa"/>
            <w:vMerge/>
          </w:tcPr>
          <w:p w:rsidR="007D0CBA" w:rsidRPr="00E20263" w:rsidRDefault="007D0CBA" w:rsidP="00411DE8"/>
        </w:tc>
        <w:tc>
          <w:tcPr>
            <w:tcW w:w="680" w:type="dxa"/>
          </w:tcPr>
          <w:p w:rsidR="007D0CBA" w:rsidRPr="00E20263" w:rsidRDefault="008F24FE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</w:tcPr>
          <w:p w:rsidR="00A536D4" w:rsidRDefault="000A0193" w:rsidP="000A01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Информирование </w:t>
            </w:r>
            <w:r w:rsidR="008F2855" w:rsidRPr="00E16D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36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заявителей </w:t>
            </w:r>
            <w:r w:rsidR="008F2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</w:p>
          <w:p w:rsidR="00A536D4" w:rsidRPr="008F2855" w:rsidRDefault="00A536D4" w:rsidP="000A0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7D0CBA" w:rsidRPr="001F567C" w:rsidRDefault="008F2855" w:rsidP="00411D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6D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7D0CBA" w:rsidRPr="00B80B81" w:rsidRDefault="007D0CBA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B81">
              <w:rPr>
                <w:rFonts w:ascii="Times New Roman" w:hAnsi="Times New Roman" w:cs="Times New Roman"/>
                <w:sz w:val="24"/>
                <w:szCs w:val="24"/>
              </w:rPr>
              <w:t>Информи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B81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7D0CBA" w:rsidRPr="00E20263" w:rsidRDefault="008F2855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D0CBA" w:rsidRPr="00E20263" w:rsidRDefault="008F2855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CBA" w:rsidRPr="00E20263" w:rsidTr="00CF25AE">
        <w:tc>
          <w:tcPr>
            <w:tcW w:w="566" w:type="dxa"/>
          </w:tcPr>
          <w:p w:rsidR="007D0CBA" w:rsidRPr="00E20263" w:rsidRDefault="007D0CBA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и риски решения проблемы предложенным способом регулирования, риски негативных последствий</w:t>
            </w:r>
          </w:p>
        </w:tc>
        <w:tc>
          <w:tcPr>
            <w:tcW w:w="5528" w:type="dxa"/>
            <w:gridSpan w:val="5"/>
          </w:tcPr>
          <w:p w:rsidR="007D0CBA" w:rsidRPr="00C8042F" w:rsidRDefault="00556085" w:rsidP="00D7119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разрешения на право вырубки зеленых насаждений заявителю муниципальной услуги. </w:t>
            </w:r>
            <w:r w:rsidR="00D71196" w:rsidRPr="00D71196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муниципального регулирования и риски негативных последствий отсутствуют.</w:t>
            </w:r>
          </w:p>
        </w:tc>
      </w:tr>
      <w:tr w:rsidR="007D0CBA" w:rsidRPr="00E20263" w:rsidTr="00CF25AE">
        <w:tc>
          <w:tcPr>
            <w:tcW w:w="566" w:type="dxa"/>
          </w:tcPr>
          <w:p w:rsidR="007D0CBA" w:rsidRPr="00E20263" w:rsidRDefault="007D0CBA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Описание методов контроля эффективности выбранного способа достижения цели регулирования</w:t>
            </w:r>
          </w:p>
        </w:tc>
        <w:tc>
          <w:tcPr>
            <w:tcW w:w="5528" w:type="dxa"/>
            <w:gridSpan w:val="5"/>
          </w:tcPr>
          <w:p w:rsidR="007D0CBA" w:rsidRPr="00C8042F" w:rsidRDefault="00BF10E2" w:rsidP="00B201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0E2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результативности и эффективности контрольной деятельности</w:t>
            </w:r>
          </w:p>
        </w:tc>
      </w:tr>
      <w:tr w:rsidR="007D0CBA" w:rsidRPr="00E20263" w:rsidTr="00CF25AE">
        <w:trPr>
          <w:trHeight w:val="2452"/>
        </w:trPr>
        <w:tc>
          <w:tcPr>
            <w:tcW w:w="566" w:type="dxa"/>
          </w:tcPr>
          <w:p w:rsidR="007D0CBA" w:rsidRPr="00E20263" w:rsidRDefault="007D0CBA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Сведения об иных возможных способах решения проблемы (включая вариант невмешательства со стороны муниципальных органов), рассматриваемых в ходе разработки нормативного правового акта с описанием содержания и способа решения проблемы, качественной и количественной характеристикой основных групп субъектов предпринимательской и инвестиционной деятельности, оценкой их расходов</w:t>
            </w:r>
            <w:r w:rsidR="00CF2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5"/>
          </w:tcPr>
          <w:p w:rsidR="00B84962" w:rsidRPr="00E16D8B" w:rsidRDefault="00D71196" w:rsidP="00B8496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7D0CBA" w:rsidRPr="00E20263" w:rsidRDefault="007D0CBA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BA" w:rsidRPr="00E20263" w:rsidTr="00CF25AE">
        <w:tc>
          <w:tcPr>
            <w:tcW w:w="566" w:type="dxa"/>
          </w:tcPr>
          <w:p w:rsidR="007D0CBA" w:rsidRPr="00E20263" w:rsidRDefault="007D0CBA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</w:t>
            </w:r>
            <w:r w:rsidR="00CF2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5"/>
          </w:tcPr>
          <w:p w:rsidR="007D0CBA" w:rsidRPr="00E20263" w:rsidRDefault="00A536D4" w:rsidP="00CF2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4"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качества предоставления муниципальной услуги предусмотрено посредством опросной формы, которая размещается в личном кабинете заявителя на Едином портале</w:t>
            </w:r>
          </w:p>
        </w:tc>
      </w:tr>
      <w:tr w:rsidR="007D0CBA" w:rsidRPr="00E20263" w:rsidTr="00CF25AE">
        <w:tc>
          <w:tcPr>
            <w:tcW w:w="566" w:type="dxa"/>
          </w:tcPr>
          <w:p w:rsidR="007D0CBA" w:rsidRPr="00E20263" w:rsidRDefault="007D0CBA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которые, по мнению разработчика, позволяют оценить обоснованность принятия (издания) нормативного правового </w:t>
            </w:r>
            <w:r w:rsidRPr="00E2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</w:t>
            </w:r>
            <w:r w:rsidR="00CF2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5"/>
          </w:tcPr>
          <w:p w:rsidR="007D0CBA" w:rsidRPr="00E20263" w:rsidRDefault="00556085" w:rsidP="00CF2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7D0CBA" w:rsidRPr="00E20263" w:rsidTr="00CF25AE">
        <w:tc>
          <w:tcPr>
            <w:tcW w:w="566" w:type="dxa"/>
            <w:vMerge w:val="restart"/>
          </w:tcPr>
          <w:p w:rsidR="007D0CBA" w:rsidRPr="00E20263" w:rsidRDefault="007D0CBA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419" w:type="dxa"/>
            <w:gridSpan w:val="7"/>
          </w:tcPr>
          <w:p w:rsidR="007D0CBA" w:rsidRPr="00E20263" w:rsidRDefault="007D0CBA" w:rsidP="00B84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 w:rsidR="00887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37C9">
              <w:rPr>
                <w:rFonts w:ascii="Times New Roman" w:hAnsi="Times New Roman" w:cs="Times New Roman"/>
                <w:sz w:val="24"/>
                <w:szCs w:val="24"/>
              </w:rPr>
              <w:t>с момента его официального опубликования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переходный период отсутствует</w:t>
            </w:r>
          </w:p>
        </w:tc>
      </w:tr>
      <w:tr w:rsidR="007D0CBA" w:rsidRPr="00E20263" w:rsidTr="00CF25AE">
        <w:tc>
          <w:tcPr>
            <w:tcW w:w="566" w:type="dxa"/>
            <w:vMerge/>
          </w:tcPr>
          <w:p w:rsidR="007D0CBA" w:rsidRPr="00E20263" w:rsidRDefault="007D0CBA" w:rsidP="00411DE8"/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1) необходимость установления переходного периода и (или) отсрочка введения предполагаемого регулирования: НЕТ/ДА (с указанием в днях срока с момента принятия проекта НПА)</w:t>
            </w:r>
          </w:p>
        </w:tc>
        <w:tc>
          <w:tcPr>
            <w:tcW w:w="5528" w:type="dxa"/>
            <w:gridSpan w:val="5"/>
          </w:tcPr>
          <w:p w:rsidR="007D0CBA" w:rsidRPr="00E20263" w:rsidRDefault="007D0CBA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0CBA" w:rsidRPr="00E20263" w:rsidTr="00CF25AE">
        <w:tc>
          <w:tcPr>
            <w:tcW w:w="566" w:type="dxa"/>
            <w:vMerge/>
          </w:tcPr>
          <w:p w:rsidR="007D0CBA" w:rsidRPr="00E20263" w:rsidRDefault="007D0CBA" w:rsidP="00411DE8"/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2) необходимость распространения предлагаемого регулирования на ранее возникшие отношения: НЕТ/ДА (с указанием в днях срока с момента принятия проекта акта)</w:t>
            </w:r>
          </w:p>
        </w:tc>
        <w:tc>
          <w:tcPr>
            <w:tcW w:w="5528" w:type="dxa"/>
            <w:gridSpan w:val="5"/>
          </w:tcPr>
          <w:p w:rsidR="007D0CBA" w:rsidRPr="00E20263" w:rsidRDefault="007D0CBA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0CBA" w:rsidRPr="00E20263" w:rsidTr="00CF25AE">
        <w:tc>
          <w:tcPr>
            <w:tcW w:w="566" w:type="dxa"/>
            <w:vMerge w:val="restart"/>
          </w:tcPr>
          <w:p w:rsidR="007D0CBA" w:rsidRPr="00E20263" w:rsidRDefault="007D0CBA" w:rsidP="00411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проведении публичных консультаций:</w:t>
            </w:r>
          </w:p>
        </w:tc>
        <w:tc>
          <w:tcPr>
            <w:tcW w:w="5528" w:type="dxa"/>
            <w:gridSpan w:val="5"/>
          </w:tcPr>
          <w:p w:rsidR="007D0CBA" w:rsidRPr="00E20263" w:rsidRDefault="007D0CBA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BA" w:rsidRPr="00E20263" w:rsidTr="00CF25AE">
        <w:tc>
          <w:tcPr>
            <w:tcW w:w="566" w:type="dxa"/>
            <w:vMerge/>
          </w:tcPr>
          <w:p w:rsidR="007D0CBA" w:rsidRPr="00E20263" w:rsidRDefault="007D0CBA" w:rsidP="00411DE8"/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1)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</w:t>
            </w:r>
          </w:p>
        </w:tc>
        <w:tc>
          <w:tcPr>
            <w:tcW w:w="5528" w:type="dxa"/>
            <w:gridSpan w:val="5"/>
          </w:tcPr>
          <w:p w:rsidR="007D0CBA" w:rsidRDefault="001F6493" w:rsidP="00720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A0193" w:rsidRPr="00595DC3">
                <w:rPr>
                  <w:rStyle w:val="a9"/>
                  <w:rFonts w:ascii="Times New Roman" w:hAnsi="Times New Roman"/>
                  <w:sz w:val="24"/>
                  <w:szCs w:val="24"/>
                </w:rPr>
                <w:t>http://regulation.midural.ru/</w:t>
              </w:r>
            </w:hyperlink>
          </w:p>
          <w:p w:rsidR="000A0193" w:rsidRPr="00E20263" w:rsidRDefault="000A0193" w:rsidP="00720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CBA" w:rsidRPr="00E20263" w:rsidTr="00CF25AE">
        <w:tc>
          <w:tcPr>
            <w:tcW w:w="566" w:type="dxa"/>
            <w:vMerge/>
          </w:tcPr>
          <w:p w:rsidR="007D0CBA" w:rsidRPr="00E20263" w:rsidRDefault="007D0CBA" w:rsidP="00411DE8"/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2) срок проведения публичных консультаций</w:t>
            </w:r>
          </w:p>
        </w:tc>
        <w:tc>
          <w:tcPr>
            <w:tcW w:w="5528" w:type="dxa"/>
            <w:gridSpan w:val="5"/>
          </w:tcPr>
          <w:p w:rsidR="007D0CBA" w:rsidRPr="00E20263" w:rsidRDefault="007D0CBA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«</w:t>
            </w:r>
            <w:r w:rsidR="00A8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8721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0E0D1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8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7D0CBA" w:rsidRPr="00E20263" w:rsidRDefault="007D0CBA" w:rsidP="00523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«</w:t>
            </w:r>
            <w:r w:rsidR="00523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8721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554A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8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E202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D0CBA" w:rsidRPr="00E20263" w:rsidTr="00CF25AE">
        <w:tc>
          <w:tcPr>
            <w:tcW w:w="566" w:type="dxa"/>
            <w:vMerge/>
          </w:tcPr>
          <w:p w:rsidR="007D0CBA" w:rsidRPr="00E20263" w:rsidRDefault="007D0CBA" w:rsidP="00411DE8"/>
        </w:tc>
        <w:tc>
          <w:tcPr>
            <w:tcW w:w="3891" w:type="dxa"/>
            <w:gridSpan w:val="2"/>
          </w:tcPr>
          <w:p w:rsidR="007D0CBA" w:rsidRPr="00E20263" w:rsidRDefault="007D0CBA" w:rsidP="00411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63">
              <w:rPr>
                <w:rFonts w:ascii="Times New Roman" w:hAnsi="Times New Roman" w:cs="Times New Roman"/>
                <w:sz w:val="24"/>
                <w:szCs w:val="24"/>
              </w:rPr>
              <w:t>3) иные сведения о проведении публичных консультаций</w:t>
            </w:r>
          </w:p>
        </w:tc>
        <w:tc>
          <w:tcPr>
            <w:tcW w:w="5528" w:type="dxa"/>
            <w:gridSpan w:val="5"/>
          </w:tcPr>
          <w:p w:rsidR="007D0CBA" w:rsidRPr="00E20263" w:rsidRDefault="007D0CBA" w:rsidP="0041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F25AE" w:rsidRDefault="00CF25AE" w:rsidP="00CD48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36D4" w:rsidRDefault="00A536D4" w:rsidP="00CD48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36D4" w:rsidRDefault="00A536D4" w:rsidP="00CD48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36D4" w:rsidRDefault="00A536D4" w:rsidP="00CD48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0193" w:rsidRDefault="00776E9A" w:rsidP="00CD48A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720F8F" w:rsidRPr="000A0193">
        <w:rPr>
          <w:rFonts w:ascii="Times New Roman" w:hAnsi="Times New Roman" w:cs="Times New Roman"/>
          <w:sz w:val="24"/>
          <w:szCs w:val="24"/>
        </w:rPr>
        <w:t xml:space="preserve">специалист отдела по </w:t>
      </w:r>
      <w:r>
        <w:rPr>
          <w:rFonts w:ascii="Times New Roman" w:hAnsi="Times New Roman" w:cs="Times New Roman"/>
          <w:sz w:val="24"/>
          <w:szCs w:val="24"/>
        </w:rPr>
        <w:t>развитию потребительского рынка, предпринимательства, транспорта и экологии</w:t>
      </w:r>
      <w:r w:rsidR="00720F8F" w:rsidRPr="000A019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Кушвинского </w:t>
      </w:r>
      <w:r w:rsidR="00720F8F" w:rsidRPr="000A0193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A34335" w:rsidRPr="000A0193" w:rsidRDefault="00720F8F" w:rsidP="00CD48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A0193">
        <w:rPr>
          <w:rFonts w:ascii="Times New Roman" w:hAnsi="Times New Roman" w:cs="Times New Roman"/>
          <w:sz w:val="24"/>
          <w:szCs w:val="24"/>
        </w:rPr>
        <w:t xml:space="preserve">округа                            </w:t>
      </w:r>
      <w:r w:rsidR="000A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A01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0193" w:rsidRPr="000A01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6E9A">
        <w:rPr>
          <w:rFonts w:ascii="Times New Roman" w:hAnsi="Times New Roman" w:cs="Times New Roman"/>
          <w:sz w:val="24"/>
          <w:szCs w:val="24"/>
        </w:rPr>
        <w:t>Л.Р. Кужакова</w:t>
      </w:r>
    </w:p>
    <w:p w:rsidR="00EB253C" w:rsidRPr="000A0193" w:rsidRDefault="00EB253C" w:rsidP="00720F8F">
      <w:pPr>
        <w:pStyle w:val="ConsPlusNonformat"/>
        <w:tabs>
          <w:tab w:val="left" w:pos="5529"/>
          <w:tab w:val="left" w:pos="6946"/>
          <w:tab w:val="left" w:pos="8222"/>
        </w:tabs>
        <w:spacing w:line="21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A019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EB253C" w:rsidRPr="000A0193" w:rsidSect="00CF25AE">
      <w:headerReference w:type="default" r:id="rId9"/>
      <w:pgSz w:w="11906" w:h="16838"/>
      <w:pgMar w:top="709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81" w:rsidRDefault="00205981" w:rsidP="00B80B81">
      <w:pPr>
        <w:spacing w:after="0" w:line="240" w:lineRule="auto"/>
      </w:pPr>
      <w:r>
        <w:separator/>
      </w:r>
    </w:p>
  </w:endnote>
  <w:endnote w:type="continuationSeparator" w:id="0">
    <w:p w:rsidR="00205981" w:rsidRDefault="00205981" w:rsidP="00B8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81" w:rsidRDefault="00205981" w:rsidP="00B80B81">
      <w:pPr>
        <w:spacing w:after="0" w:line="240" w:lineRule="auto"/>
      </w:pPr>
      <w:r>
        <w:separator/>
      </w:r>
    </w:p>
  </w:footnote>
  <w:footnote w:type="continuationSeparator" w:id="0">
    <w:p w:rsidR="00205981" w:rsidRDefault="00205981" w:rsidP="00B8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5F" w:rsidRPr="00B80B81" w:rsidRDefault="001F6493">
    <w:pPr>
      <w:pStyle w:val="a5"/>
      <w:jc w:val="center"/>
      <w:rPr>
        <w:rFonts w:ascii="Times New Roman" w:hAnsi="Times New Roman"/>
        <w:sz w:val="24"/>
        <w:szCs w:val="24"/>
      </w:rPr>
    </w:pPr>
    <w:r w:rsidRPr="00B80B81">
      <w:rPr>
        <w:rFonts w:ascii="Times New Roman" w:hAnsi="Times New Roman"/>
        <w:sz w:val="24"/>
        <w:szCs w:val="24"/>
      </w:rPr>
      <w:fldChar w:fldCharType="begin"/>
    </w:r>
    <w:r w:rsidR="00E0235F" w:rsidRPr="00B80B81">
      <w:rPr>
        <w:rFonts w:ascii="Times New Roman" w:hAnsi="Times New Roman"/>
        <w:sz w:val="24"/>
        <w:szCs w:val="24"/>
      </w:rPr>
      <w:instrText>PAGE   \* MERGEFORMAT</w:instrText>
    </w:r>
    <w:r w:rsidRPr="00B80B81">
      <w:rPr>
        <w:rFonts w:ascii="Times New Roman" w:hAnsi="Times New Roman"/>
        <w:sz w:val="24"/>
        <w:szCs w:val="24"/>
      </w:rPr>
      <w:fldChar w:fldCharType="separate"/>
    </w:r>
    <w:r w:rsidR="0052391F">
      <w:rPr>
        <w:rFonts w:ascii="Times New Roman" w:hAnsi="Times New Roman"/>
        <w:noProof/>
        <w:sz w:val="24"/>
        <w:szCs w:val="24"/>
      </w:rPr>
      <w:t>5</w:t>
    </w:r>
    <w:r w:rsidRPr="00B80B81">
      <w:rPr>
        <w:rFonts w:ascii="Times New Roman" w:hAnsi="Times New Roman"/>
        <w:sz w:val="24"/>
        <w:szCs w:val="24"/>
      </w:rPr>
      <w:fldChar w:fldCharType="end"/>
    </w:r>
  </w:p>
  <w:p w:rsidR="00E0235F" w:rsidRDefault="00E023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602"/>
    <w:multiLevelType w:val="hybridMultilevel"/>
    <w:tmpl w:val="750A637C"/>
    <w:lvl w:ilvl="0" w:tplc="A9FA55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47B2A"/>
    <w:rsid w:val="00004869"/>
    <w:rsid w:val="000103DC"/>
    <w:rsid w:val="000467A3"/>
    <w:rsid w:val="00047A8D"/>
    <w:rsid w:val="00052662"/>
    <w:rsid w:val="000576B2"/>
    <w:rsid w:val="00070B2F"/>
    <w:rsid w:val="000813CE"/>
    <w:rsid w:val="000922EB"/>
    <w:rsid w:val="00093EAA"/>
    <w:rsid w:val="00094D4B"/>
    <w:rsid w:val="000A0193"/>
    <w:rsid w:val="000D19CB"/>
    <w:rsid w:val="000D2461"/>
    <w:rsid w:val="000E0D19"/>
    <w:rsid w:val="000E4F69"/>
    <w:rsid w:val="000E50EF"/>
    <w:rsid w:val="00103731"/>
    <w:rsid w:val="00104354"/>
    <w:rsid w:val="0010503D"/>
    <w:rsid w:val="00111820"/>
    <w:rsid w:val="00112A4B"/>
    <w:rsid w:val="00116953"/>
    <w:rsid w:val="00120AC5"/>
    <w:rsid w:val="00120B95"/>
    <w:rsid w:val="00127D32"/>
    <w:rsid w:val="00134557"/>
    <w:rsid w:val="00163D16"/>
    <w:rsid w:val="001755E6"/>
    <w:rsid w:val="00194EB6"/>
    <w:rsid w:val="001A08E9"/>
    <w:rsid w:val="001A25F8"/>
    <w:rsid w:val="001F3630"/>
    <w:rsid w:val="001F3CAD"/>
    <w:rsid w:val="001F567C"/>
    <w:rsid w:val="001F6493"/>
    <w:rsid w:val="00203278"/>
    <w:rsid w:val="00205981"/>
    <w:rsid w:val="00231FB3"/>
    <w:rsid w:val="00247B2A"/>
    <w:rsid w:val="00290626"/>
    <w:rsid w:val="002A3AAB"/>
    <w:rsid w:val="002B4C28"/>
    <w:rsid w:val="002B7E28"/>
    <w:rsid w:val="002C7611"/>
    <w:rsid w:val="002D172C"/>
    <w:rsid w:val="00324690"/>
    <w:rsid w:val="00326E47"/>
    <w:rsid w:val="00351885"/>
    <w:rsid w:val="00353507"/>
    <w:rsid w:val="00365DF8"/>
    <w:rsid w:val="003A3458"/>
    <w:rsid w:val="003A7788"/>
    <w:rsid w:val="003B1992"/>
    <w:rsid w:val="003B439E"/>
    <w:rsid w:val="003B6925"/>
    <w:rsid w:val="003C6233"/>
    <w:rsid w:val="003E7EBA"/>
    <w:rsid w:val="004049A1"/>
    <w:rsid w:val="00411831"/>
    <w:rsid w:val="00411DE8"/>
    <w:rsid w:val="00421CDA"/>
    <w:rsid w:val="00422723"/>
    <w:rsid w:val="004370E0"/>
    <w:rsid w:val="00447A11"/>
    <w:rsid w:val="0047562F"/>
    <w:rsid w:val="0048098F"/>
    <w:rsid w:val="00493AFF"/>
    <w:rsid w:val="004A411F"/>
    <w:rsid w:val="004A599E"/>
    <w:rsid w:val="004A6704"/>
    <w:rsid w:val="004A6CFD"/>
    <w:rsid w:val="004D40E0"/>
    <w:rsid w:val="004F5316"/>
    <w:rsid w:val="00513191"/>
    <w:rsid w:val="0052391F"/>
    <w:rsid w:val="00554A6D"/>
    <w:rsid w:val="00556085"/>
    <w:rsid w:val="00573A2F"/>
    <w:rsid w:val="005A5C8E"/>
    <w:rsid w:val="005C6260"/>
    <w:rsid w:val="005D38AC"/>
    <w:rsid w:val="005E6AA4"/>
    <w:rsid w:val="005F0AEE"/>
    <w:rsid w:val="0061139D"/>
    <w:rsid w:val="00614E05"/>
    <w:rsid w:val="0061546E"/>
    <w:rsid w:val="0063377E"/>
    <w:rsid w:val="00637F65"/>
    <w:rsid w:val="00655D3B"/>
    <w:rsid w:val="006A4094"/>
    <w:rsid w:val="006B1DFD"/>
    <w:rsid w:val="006B7DC2"/>
    <w:rsid w:val="006C0CA9"/>
    <w:rsid w:val="006E0C86"/>
    <w:rsid w:val="006F3832"/>
    <w:rsid w:val="006F71FF"/>
    <w:rsid w:val="00703AB5"/>
    <w:rsid w:val="00704083"/>
    <w:rsid w:val="007075B7"/>
    <w:rsid w:val="00720F8F"/>
    <w:rsid w:val="007444D8"/>
    <w:rsid w:val="007446CE"/>
    <w:rsid w:val="00751B97"/>
    <w:rsid w:val="007575A9"/>
    <w:rsid w:val="00773FAE"/>
    <w:rsid w:val="00776E9A"/>
    <w:rsid w:val="0078272D"/>
    <w:rsid w:val="00782AF6"/>
    <w:rsid w:val="00783DFC"/>
    <w:rsid w:val="007A2939"/>
    <w:rsid w:val="007B6134"/>
    <w:rsid w:val="007D0CBA"/>
    <w:rsid w:val="007D5C7B"/>
    <w:rsid w:val="007F6ECB"/>
    <w:rsid w:val="008032A9"/>
    <w:rsid w:val="00806E40"/>
    <w:rsid w:val="00835AC2"/>
    <w:rsid w:val="00837CA9"/>
    <w:rsid w:val="00844C17"/>
    <w:rsid w:val="00847590"/>
    <w:rsid w:val="00876745"/>
    <w:rsid w:val="00887F46"/>
    <w:rsid w:val="008A305B"/>
    <w:rsid w:val="008C7474"/>
    <w:rsid w:val="008E48E1"/>
    <w:rsid w:val="008E5FBE"/>
    <w:rsid w:val="008F24FE"/>
    <w:rsid w:val="008F2855"/>
    <w:rsid w:val="009020FA"/>
    <w:rsid w:val="00927C61"/>
    <w:rsid w:val="009333F7"/>
    <w:rsid w:val="009337E7"/>
    <w:rsid w:val="00984CD4"/>
    <w:rsid w:val="009A13D2"/>
    <w:rsid w:val="009E3AC3"/>
    <w:rsid w:val="00A07977"/>
    <w:rsid w:val="00A34335"/>
    <w:rsid w:val="00A40540"/>
    <w:rsid w:val="00A50E1E"/>
    <w:rsid w:val="00A536D4"/>
    <w:rsid w:val="00A55042"/>
    <w:rsid w:val="00A66A62"/>
    <w:rsid w:val="00A71EE7"/>
    <w:rsid w:val="00A77C5F"/>
    <w:rsid w:val="00A837C9"/>
    <w:rsid w:val="00A87217"/>
    <w:rsid w:val="00AA7509"/>
    <w:rsid w:val="00AB5599"/>
    <w:rsid w:val="00AC12F6"/>
    <w:rsid w:val="00AC4EDF"/>
    <w:rsid w:val="00AE6B6A"/>
    <w:rsid w:val="00AF6D3E"/>
    <w:rsid w:val="00B20171"/>
    <w:rsid w:val="00B35E9C"/>
    <w:rsid w:val="00B4320D"/>
    <w:rsid w:val="00B45D6E"/>
    <w:rsid w:val="00B46ADF"/>
    <w:rsid w:val="00B57252"/>
    <w:rsid w:val="00B578C6"/>
    <w:rsid w:val="00B6679B"/>
    <w:rsid w:val="00B70787"/>
    <w:rsid w:val="00B73A92"/>
    <w:rsid w:val="00B80B81"/>
    <w:rsid w:val="00B84962"/>
    <w:rsid w:val="00B86440"/>
    <w:rsid w:val="00B87BA0"/>
    <w:rsid w:val="00B926A6"/>
    <w:rsid w:val="00B9576D"/>
    <w:rsid w:val="00BA36F0"/>
    <w:rsid w:val="00BB0B4F"/>
    <w:rsid w:val="00BB3EAF"/>
    <w:rsid w:val="00BC0A3A"/>
    <w:rsid w:val="00BE4AA6"/>
    <w:rsid w:val="00BF10E2"/>
    <w:rsid w:val="00BF374D"/>
    <w:rsid w:val="00C039F6"/>
    <w:rsid w:val="00C30F47"/>
    <w:rsid w:val="00C363F5"/>
    <w:rsid w:val="00C36BC5"/>
    <w:rsid w:val="00C5321D"/>
    <w:rsid w:val="00C8042F"/>
    <w:rsid w:val="00C87BD7"/>
    <w:rsid w:val="00C87D16"/>
    <w:rsid w:val="00C97D15"/>
    <w:rsid w:val="00CA35E4"/>
    <w:rsid w:val="00CA54C5"/>
    <w:rsid w:val="00CB2DC9"/>
    <w:rsid w:val="00CD3567"/>
    <w:rsid w:val="00CD48AE"/>
    <w:rsid w:val="00CF25AE"/>
    <w:rsid w:val="00CF2D58"/>
    <w:rsid w:val="00D0019C"/>
    <w:rsid w:val="00D0034E"/>
    <w:rsid w:val="00D2760C"/>
    <w:rsid w:val="00D42267"/>
    <w:rsid w:val="00D67A38"/>
    <w:rsid w:val="00D71196"/>
    <w:rsid w:val="00D81D44"/>
    <w:rsid w:val="00D92FB0"/>
    <w:rsid w:val="00D974D4"/>
    <w:rsid w:val="00DB3F85"/>
    <w:rsid w:val="00DB6E45"/>
    <w:rsid w:val="00DD17C4"/>
    <w:rsid w:val="00DE263E"/>
    <w:rsid w:val="00DE2AF8"/>
    <w:rsid w:val="00DE54AB"/>
    <w:rsid w:val="00DF1196"/>
    <w:rsid w:val="00DF3B4C"/>
    <w:rsid w:val="00E0235F"/>
    <w:rsid w:val="00E16407"/>
    <w:rsid w:val="00E23953"/>
    <w:rsid w:val="00E37F06"/>
    <w:rsid w:val="00E65143"/>
    <w:rsid w:val="00E67D1D"/>
    <w:rsid w:val="00E9311B"/>
    <w:rsid w:val="00EB253C"/>
    <w:rsid w:val="00EC06C8"/>
    <w:rsid w:val="00EC314A"/>
    <w:rsid w:val="00F15B7D"/>
    <w:rsid w:val="00F35020"/>
    <w:rsid w:val="00F42318"/>
    <w:rsid w:val="00F56BD7"/>
    <w:rsid w:val="00F74C55"/>
    <w:rsid w:val="00F92ED6"/>
    <w:rsid w:val="00FA0871"/>
    <w:rsid w:val="00FB7B35"/>
    <w:rsid w:val="00FD2486"/>
    <w:rsid w:val="00FF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5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B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47B2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7B2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47B2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118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18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B81"/>
  </w:style>
  <w:style w:type="paragraph" w:styleId="a7">
    <w:name w:val="footer"/>
    <w:basedOn w:val="a"/>
    <w:link w:val="a8"/>
    <w:uiPriority w:val="99"/>
    <w:unhideWhenUsed/>
    <w:rsid w:val="00B8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B81"/>
  </w:style>
  <w:style w:type="character" w:styleId="a9">
    <w:name w:val="Hyperlink"/>
    <w:uiPriority w:val="99"/>
    <w:unhideWhenUsed/>
    <w:rsid w:val="00F74C55"/>
    <w:rPr>
      <w:color w:val="0563C1"/>
      <w:u w:val="single"/>
    </w:rPr>
  </w:style>
  <w:style w:type="character" w:customStyle="1" w:styleId="pt-a0-000004">
    <w:name w:val="pt-a0-000004"/>
    <w:basedOn w:val="a0"/>
    <w:rsid w:val="00D71196"/>
  </w:style>
  <w:style w:type="character" w:customStyle="1" w:styleId="pt-a0-000001">
    <w:name w:val="pt-a0-000001"/>
    <w:basedOn w:val="a0"/>
    <w:rsid w:val="00D71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midur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56B92-AD82-41E9-BD04-269DC492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Links>
    <vt:vector size="6" baseType="variant"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http://v-salda.ru/ekonomika/otsenka-reguliruyushchego-vozdeystviya/otsenka-reguliruyushchego-vozdeystviya-normativno-pravovykh-aktov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Dnsshop</dc:creator>
  <cp:lastModifiedBy>Admin</cp:lastModifiedBy>
  <cp:revision>6</cp:revision>
  <cp:lastPrinted>2023-01-24T10:41:00Z</cp:lastPrinted>
  <dcterms:created xsi:type="dcterms:W3CDTF">2022-12-09T03:20:00Z</dcterms:created>
  <dcterms:modified xsi:type="dcterms:W3CDTF">2023-01-25T10:04:00Z</dcterms:modified>
</cp:coreProperties>
</file>